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63A" w:rsidRPr="002C3BCD" w:rsidRDefault="0036363A" w:rsidP="0036363A">
      <w:pPr>
        <w:spacing w:before="240"/>
        <w:jc w:val="center"/>
        <w:rPr>
          <w:b/>
          <w:sz w:val="28"/>
          <w:szCs w:val="28"/>
        </w:rPr>
      </w:pPr>
      <w:r w:rsidRPr="002C3BCD">
        <w:rPr>
          <w:b/>
          <w:sz w:val="28"/>
          <w:szCs w:val="28"/>
        </w:rPr>
        <w:t>Р О С С И Й С К А Я  Ф Е Д Е Р А Ц И Я</w:t>
      </w:r>
    </w:p>
    <w:p w:rsidR="0036363A" w:rsidRPr="002C3BCD" w:rsidRDefault="0036363A" w:rsidP="0036363A">
      <w:pPr>
        <w:jc w:val="center"/>
        <w:rPr>
          <w:b/>
          <w:sz w:val="28"/>
          <w:szCs w:val="28"/>
        </w:rPr>
      </w:pPr>
      <w:r w:rsidRPr="002C3BCD">
        <w:rPr>
          <w:b/>
          <w:sz w:val="28"/>
          <w:szCs w:val="28"/>
        </w:rPr>
        <w:t>ИЗБИРАТЕЛЬНАЯ  КОМИССИЯ  ПЕНЗЕНСКОЙ ОБЛАСТИ</w:t>
      </w:r>
    </w:p>
    <w:p w:rsidR="0036363A" w:rsidRPr="00B36CA2" w:rsidRDefault="0036363A" w:rsidP="0036363A">
      <w:pPr>
        <w:jc w:val="center"/>
        <w:rPr>
          <w:b/>
          <w:sz w:val="32"/>
          <w:szCs w:val="32"/>
        </w:rPr>
      </w:pPr>
    </w:p>
    <w:p w:rsidR="0036363A" w:rsidRPr="002C3BCD" w:rsidRDefault="0036363A" w:rsidP="0036363A">
      <w:pPr>
        <w:jc w:val="center"/>
        <w:rPr>
          <w:b/>
          <w:sz w:val="36"/>
          <w:szCs w:val="36"/>
        </w:rPr>
      </w:pPr>
      <w:r w:rsidRPr="002C3BCD">
        <w:rPr>
          <w:b/>
          <w:sz w:val="36"/>
          <w:szCs w:val="36"/>
        </w:rPr>
        <w:t>П О С Т А Н О В Л Е Н И Е</w:t>
      </w:r>
    </w:p>
    <w:p w:rsidR="0036363A" w:rsidRDefault="0036363A" w:rsidP="0036363A">
      <w:pPr>
        <w:jc w:val="center"/>
        <w:rPr>
          <w:sz w:val="28"/>
        </w:rPr>
      </w:pPr>
    </w:p>
    <w:tbl>
      <w:tblPr>
        <w:tblW w:w="951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907"/>
        <w:gridCol w:w="3263"/>
        <w:gridCol w:w="847"/>
        <w:gridCol w:w="2493"/>
      </w:tblGrid>
      <w:tr w:rsidR="0036363A" w:rsidTr="003B52E5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363A" w:rsidRPr="004E48DF" w:rsidRDefault="00515032" w:rsidP="003B52E5">
            <w:pPr>
              <w:tabs>
                <w:tab w:val="left" w:pos="2835"/>
                <w:tab w:val="left" w:pos="6237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24.06.2022</w:t>
            </w:r>
          </w:p>
        </w:tc>
        <w:tc>
          <w:tcPr>
            <w:tcW w:w="3261" w:type="dxa"/>
          </w:tcPr>
          <w:p w:rsidR="0036363A" w:rsidRDefault="0036363A" w:rsidP="003B52E5">
            <w:pPr>
              <w:tabs>
                <w:tab w:val="left" w:pos="2835"/>
                <w:tab w:val="left" w:pos="6237"/>
              </w:tabs>
              <w:jc w:val="center"/>
              <w:rPr>
                <w:sz w:val="28"/>
              </w:rPr>
            </w:pPr>
          </w:p>
        </w:tc>
        <w:tc>
          <w:tcPr>
            <w:tcW w:w="847" w:type="dxa"/>
            <w:hideMark/>
          </w:tcPr>
          <w:p w:rsidR="0036363A" w:rsidRDefault="0036363A" w:rsidP="003B52E5">
            <w:pPr>
              <w:tabs>
                <w:tab w:val="left" w:pos="2835"/>
                <w:tab w:val="left" w:pos="6237"/>
              </w:tabs>
              <w:jc w:val="right"/>
              <w:rPr>
                <w:sz w:val="28"/>
              </w:rPr>
            </w:pPr>
            <w:r>
              <w:t>№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363A" w:rsidRPr="00515032" w:rsidRDefault="00515032" w:rsidP="003B52E5">
            <w:pPr>
              <w:tabs>
                <w:tab w:val="left" w:pos="2835"/>
                <w:tab w:val="left" w:pos="6237"/>
              </w:tabs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11/159-7</w:t>
            </w:r>
          </w:p>
        </w:tc>
      </w:tr>
    </w:tbl>
    <w:p w:rsidR="0036363A" w:rsidRDefault="0036363A" w:rsidP="0036363A">
      <w:pPr>
        <w:tabs>
          <w:tab w:val="left" w:pos="2835"/>
          <w:tab w:val="left" w:pos="6237"/>
        </w:tabs>
        <w:jc w:val="center"/>
      </w:pPr>
      <w:r>
        <w:t>г. Пенза</w:t>
      </w:r>
    </w:p>
    <w:p w:rsidR="0036363A" w:rsidRDefault="0036363A" w:rsidP="0036363A">
      <w:pPr>
        <w:tabs>
          <w:tab w:val="left" w:pos="2835"/>
          <w:tab w:val="left" w:pos="6237"/>
        </w:tabs>
        <w:jc w:val="center"/>
        <w:rPr>
          <w:sz w:val="16"/>
          <w:szCs w:val="28"/>
        </w:rPr>
      </w:pPr>
    </w:p>
    <w:p w:rsidR="0036363A" w:rsidRDefault="00D80328" w:rsidP="0036363A">
      <w:r>
        <w:rPr>
          <w:noProof/>
        </w:rPr>
        <w:pict>
          <v:group id="_x0000_s1026" style="position:absolute;margin-left:0;margin-top:2.7pt;width:477.55pt;height:21.65pt;z-index:251658240" coordsize="20005,19918">
            <v:group id="_x0000_s1027" style="position:absolute;width:955;height:13294" coordsize="20000,19941">
              <v:line id="_x0000_s1028" style="position:absolute" from="0,0" to="20000,69" strokecolor="silver">
                <v:stroke startarrowwidth="narrow" startarrowlength="short" endarrowwidth="narrow" endarrowlength="short"/>
              </v:line>
              <v:line id="_x0000_s1029" style="position:absolute;flip:y" from="0,0" to="42,19941" strokecolor="silver">
                <v:stroke startarrowwidth="narrow" startarrowlength="short" endarrowwidth="narrow" endarrowlength="short"/>
              </v:line>
            </v:group>
            <v:group id="_x0000_s1030" style="position:absolute;left:19050;top:6624;width:955;height:13294" coordsize="20000,19941">
              <v:line id="_x0000_s1031" style="position:absolute;flip:x" from="0,0" to="20000,69" strokecolor="silver">
                <v:stroke startarrowwidth="narrow" startarrowlength="short" endarrowwidth="narrow" endarrowlength="short"/>
              </v:line>
              <v:line id="_x0000_s1032" style="position:absolute;flip:y" from="19958,0" to="20000,19941" strokecolor="silver">
                <v:stroke startarrowwidth="narrow" startarrowlength="short" endarrowwidth="narrow" endarrowlength="short"/>
              </v:line>
            </v:group>
          </v:group>
        </w:pict>
      </w:r>
    </w:p>
    <w:p w:rsidR="0036363A" w:rsidRPr="00EC57C8" w:rsidRDefault="00B36CA2" w:rsidP="00EC57C8">
      <w:pPr>
        <w:pStyle w:val="a4"/>
        <w:spacing w:after="0"/>
        <w:jc w:val="center"/>
        <w:rPr>
          <w:b/>
          <w:bCs/>
          <w:sz w:val="24"/>
          <w:szCs w:val="24"/>
        </w:rPr>
      </w:pPr>
      <w:r w:rsidRPr="00EC57C8">
        <w:rPr>
          <w:rFonts w:ascii="Times New Roman CYR" w:hAnsi="Times New Roman CYR" w:cs="Times New Roman CYR"/>
          <w:b/>
          <w:bCs/>
          <w:sz w:val="24"/>
          <w:szCs w:val="24"/>
        </w:rPr>
        <w:t xml:space="preserve">О Методических рекомендациях </w:t>
      </w:r>
      <w:r w:rsidR="00B16CCD" w:rsidRPr="00EC57C8">
        <w:rPr>
          <w:rFonts w:ascii="Times New Roman CYR" w:hAnsi="Times New Roman CYR" w:cs="Times New Roman CYR"/>
          <w:b/>
          <w:bCs/>
          <w:sz w:val="24"/>
          <w:szCs w:val="24"/>
        </w:rPr>
        <w:t>по приему и проверке подписных листов с подписями избирателей</w:t>
      </w:r>
      <w:r w:rsidR="000648BC" w:rsidRPr="00EC57C8">
        <w:rPr>
          <w:rFonts w:ascii="Times New Roman CYR" w:hAnsi="Times New Roman CYR" w:cs="Times New Roman CYR"/>
          <w:b/>
          <w:bCs/>
          <w:sz w:val="24"/>
          <w:szCs w:val="24"/>
        </w:rPr>
        <w:t>, собранными</w:t>
      </w:r>
      <w:r w:rsidR="00B16CCD" w:rsidRPr="00EC57C8">
        <w:rPr>
          <w:rFonts w:ascii="Times New Roman CYR" w:hAnsi="Times New Roman CYR" w:cs="Times New Roman CYR"/>
          <w:b/>
          <w:bCs/>
          <w:sz w:val="24"/>
          <w:szCs w:val="24"/>
        </w:rPr>
        <w:t xml:space="preserve"> в поддержку выдвиж</w:t>
      </w:r>
      <w:r w:rsidR="004D276C" w:rsidRPr="00EC57C8">
        <w:rPr>
          <w:rFonts w:ascii="Times New Roman CYR" w:hAnsi="Times New Roman CYR" w:cs="Times New Roman CYR"/>
          <w:b/>
          <w:bCs/>
          <w:sz w:val="24"/>
          <w:szCs w:val="24"/>
        </w:rPr>
        <w:t>ения списков кандидатов, выдвижения (с</w:t>
      </w:r>
      <w:r w:rsidR="00BF67C6" w:rsidRPr="00EC57C8">
        <w:rPr>
          <w:rFonts w:ascii="Times New Roman CYR" w:hAnsi="Times New Roman CYR" w:cs="Times New Roman CYR"/>
          <w:b/>
          <w:bCs/>
          <w:sz w:val="24"/>
          <w:szCs w:val="24"/>
        </w:rPr>
        <w:t>амовыдвижения) кандидат</w:t>
      </w:r>
      <w:r w:rsidR="004D276C" w:rsidRPr="00EC57C8">
        <w:rPr>
          <w:rFonts w:ascii="Times New Roman CYR" w:hAnsi="Times New Roman CYR" w:cs="Times New Roman CYR"/>
          <w:b/>
          <w:bCs/>
          <w:sz w:val="24"/>
          <w:szCs w:val="24"/>
        </w:rPr>
        <w:t>ов</w:t>
      </w:r>
      <w:r w:rsidR="000648BC" w:rsidRPr="00EC57C8">
        <w:rPr>
          <w:rFonts w:ascii="Times New Roman CYR" w:hAnsi="Times New Roman CYR" w:cs="Times New Roman CYR"/>
          <w:b/>
          <w:bCs/>
          <w:sz w:val="24"/>
          <w:szCs w:val="24"/>
        </w:rPr>
        <w:t>,</w:t>
      </w:r>
      <w:r w:rsidR="00B16CCD" w:rsidRPr="00EC57C8">
        <w:rPr>
          <w:rFonts w:ascii="Times New Roman CYR" w:hAnsi="Times New Roman CYR" w:cs="Times New Roman CYR"/>
          <w:b/>
          <w:bCs/>
          <w:sz w:val="24"/>
          <w:szCs w:val="24"/>
        </w:rPr>
        <w:t xml:space="preserve"> и оформлению папок с подписными листами </w:t>
      </w:r>
      <w:r w:rsidR="0036363A" w:rsidRPr="00EC57C8">
        <w:rPr>
          <w:b/>
          <w:bCs/>
          <w:sz w:val="24"/>
          <w:szCs w:val="24"/>
        </w:rPr>
        <w:t>при проведении выборов депутатов представительного органа муниципального образования в Пензенской области</w:t>
      </w:r>
    </w:p>
    <w:p w:rsidR="0036363A" w:rsidRPr="00EC57C8" w:rsidRDefault="0036363A" w:rsidP="00EC57C8">
      <w:pPr>
        <w:tabs>
          <w:tab w:val="left" w:pos="709"/>
        </w:tabs>
        <w:spacing w:before="360" w:line="360" w:lineRule="auto"/>
        <w:ind w:right="-142" w:firstLine="709"/>
        <w:jc w:val="both"/>
        <w:rPr>
          <w:sz w:val="28"/>
          <w:szCs w:val="28"/>
          <w:lang w:eastAsia="en-US"/>
        </w:rPr>
      </w:pPr>
      <w:r w:rsidRPr="00EC57C8">
        <w:rPr>
          <w:sz w:val="28"/>
          <w:szCs w:val="28"/>
        </w:rPr>
        <w:t>В соответствии с</w:t>
      </w:r>
      <w:r w:rsidR="00B16CCD" w:rsidRPr="00EC57C8">
        <w:rPr>
          <w:sz w:val="28"/>
          <w:szCs w:val="28"/>
        </w:rPr>
        <w:t xml:space="preserve"> пунктом 10</w:t>
      </w:r>
      <w:r w:rsidRPr="00EC57C8">
        <w:rPr>
          <w:sz w:val="28"/>
          <w:szCs w:val="28"/>
        </w:rPr>
        <w:t xml:space="preserve"> стать</w:t>
      </w:r>
      <w:r w:rsidR="008B197A" w:rsidRPr="00EC57C8">
        <w:rPr>
          <w:sz w:val="28"/>
          <w:szCs w:val="28"/>
        </w:rPr>
        <w:t>и</w:t>
      </w:r>
      <w:r w:rsidRPr="00EC57C8">
        <w:rPr>
          <w:sz w:val="28"/>
          <w:szCs w:val="28"/>
        </w:rPr>
        <w:t xml:space="preserve"> 23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B36CA2" w:rsidRPr="00EC57C8">
        <w:rPr>
          <w:sz w:val="28"/>
          <w:szCs w:val="28"/>
        </w:rPr>
        <w:t xml:space="preserve"> (с последующими изменениями), </w:t>
      </w:r>
      <w:r w:rsidRPr="00EC57C8">
        <w:rPr>
          <w:sz w:val="28"/>
          <w:szCs w:val="28"/>
        </w:rPr>
        <w:t xml:space="preserve">руководствуясь </w:t>
      </w:r>
      <w:r w:rsidR="000648BC" w:rsidRPr="00EC57C8">
        <w:rPr>
          <w:bCs/>
          <w:sz w:val="28"/>
          <w:szCs w:val="28"/>
        </w:rPr>
        <w:t>Методическими рекомендациями</w:t>
      </w:r>
      <w:r w:rsidR="000648BC" w:rsidRPr="00EC57C8">
        <w:rPr>
          <w:bCs/>
          <w:sz w:val="28"/>
          <w:szCs w:val="28"/>
        </w:rPr>
        <w:br/>
        <w:t xml:space="preserve">по приему и проверке подписных листов с подписями избирателей в поддержку выдвижения </w:t>
      </w:r>
      <w:r w:rsidR="004D276C" w:rsidRPr="00EC57C8">
        <w:rPr>
          <w:bCs/>
          <w:sz w:val="28"/>
          <w:szCs w:val="28"/>
        </w:rPr>
        <w:t xml:space="preserve">списков кандидатов, выдвижения </w:t>
      </w:r>
      <w:r w:rsidR="000648BC" w:rsidRPr="00EC57C8">
        <w:rPr>
          <w:bCs/>
          <w:sz w:val="28"/>
          <w:szCs w:val="28"/>
        </w:rPr>
        <w:t>(самовыдвижения) кандидатов на выборах, проводимых в субъектах Российской Федерации</w:t>
      </w:r>
      <w:r w:rsidRPr="00EC57C8">
        <w:rPr>
          <w:sz w:val="28"/>
          <w:szCs w:val="28"/>
        </w:rPr>
        <w:t xml:space="preserve">, утвержденными постановлением Центральной избирательной комиссии Российской Федерации от </w:t>
      </w:r>
      <w:r w:rsidR="004D276C" w:rsidRPr="00EC57C8">
        <w:rPr>
          <w:sz w:val="28"/>
          <w:szCs w:val="28"/>
        </w:rPr>
        <w:t>9 июня 2021 г</w:t>
      </w:r>
      <w:r w:rsidR="00313FB9" w:rsidRPr="00313FB9">
        <w:rPr>
          <w:sz w:val="28"/>
          <w:szCs w:val="28"/>
        </w:rPr>
        <w:t>ода</w:t>
      </w:r>
      <w:r w:rsidR="004D276C" w:rsidRPr="00EC57C8">
        <w:rPr>
          <w:sz w:val="28"/>
          <w:szCs w:val="28"/>
        </w:rPr>
        <w:t xml:space="preserve"> № 9/75-8</w:t>
      </w:r>
      <w:r w:rsidR="00B36CA2" w:rsidRPr="00EC57C8">
        <w:rPr>
          <w:sz w:val="28"/>
          <w:szCs w:val="28"/>
        </w:rPr>
        <w:t>,</w:t>
      </w:r>
    </w:p>
    <w:p w:rsidR="0036363A" w:rsidRPr="00EC57C8" w:rsidRDefault="0036363A" w:rsidP="00EC57C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C57C8">
        <w:rPr>
          <w:sz w:val="28"/>
          <w:szCs w:val="28"/>
        </w:rPr>
        <w:t xml:space="preserve">Избирательная комиссия Пензенской области </w:t>
      </w:r>
      <w:r w:rsidRPr="00B62FEA">
        <w:rPr>
          <w:bCs/>
          <w:sz w:val="28"/>
          <w:szCs w:val="28"/>
        </w:rPr>
        <w:t>постановляет:</w:t>
      </w:r>
    </w:p>
    <w:p w:rsidR="0036363A" w:rsidRPr="00EC57C8" w:rsidRDefault="000648BC" w:rsidP="00EC57C8">
      <w:pPr>
        <w:pStyle w:val="a4"/>
        <w:spacing w:after="0" w:line="360" w:lineRule="auto"/>
        <w:ind w:firstLine="709"/>
        <w:jc w:val="both"/>
        <w:rPr>
          <w:bCs/>
        </w:rPr>
      </w:pPr>
      <w:r w:rsidRPr="00EC57C8">
        <w:t>1. </w:t>
      </w:r>
      <w:r w:rsidR="004D276C" w:rsidRPr="00EC57C8">
        <w:t>Утвердить</w:t>
      </w:r>
      <w:r w:rsidR="0036363A" w:rsidRPr="00EC57C8">
        <w:t xml:space="preserve"> </w:t>
      </w:r>
      <w:r w:rsidRPr="00EC57C8">
        <w:rPr>
          <w:bCs/>
        </w:rPr>
        <w:t xml:space="preserve">Методические рекомендации </w:t>
      </w:r>
      <w:r w:rsidR="00D55DC7" w:rsidRPr="00EC57C8">
        <w:rPr>
          <w:bCs/>
        </w:rPr>
        <w:t xml:space="preserve">по приему и проверке подписных листов с подписями избирателей, собранными в поддержку выдвижения списков кандидатов, выдвижения (самовыдвижения) кандидатов, и оформлению папок с подписными листами при проведении выборов депутатов представительного органа муниципального образования в Пензенской области </w:t>
      </w:r>
      <w:r w:rsidR="00B62FEA" w:rsidRPr="00B62FEA">
        <w:rPr>
          <w:bCs/>
        </w:rPr>
        <w:t xml:space="preserve">(далее – </w:t>
      </w:r>
      <w:r w:rsidR="00B62FEA">
        <w:rPr>
          <w:bCs/>
        </w:rPr>
        <w:t>м</w:t>
      </w:r>
      <w:r w:rsidR="00B62FEA" w:rsidRPr="00B62FEA">
        <w:rPr>
          <w:bCs/>
        </w:rPr>
        <w:t>етодически</w:t>
      </w:r>
      <w:r w:rsidR="00B62FEA">
        <w:rPr>
          <w:bCs/>
        </w:rPr>
        <w:t>е</w:t>
      </w:r>
      <w:r w:rsidR="00B62FEA" w:rsidRPr="00B62FEA">
        <w:rPr>
          <w:bCs/>
        </w:rPr>
        <w:t xml:space="preserve"> </w:t>
      </w:r>
      <w:r w:rsidR="00B62FEA">
        <w:rPr>
          <w:bCs/>
        </w:rPr>
        <w:t xml:space="preserve">рекомендации) </w:t>
      </w:r>
      <w:r w:rsidR="0036363A" w:rsidRPr="00EC57C8">
        <w:t>согласно приложению.</w:t>
      </w:r>
    </w:p>
    <w:p w:rsidR="0036363A" w:rsidRPr="00B62FEA" w:rsidRDefault="000648BC" w:rsidP="00EC57C8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57C8">
        <w:rPr>
          <w:rFonts w:ascii="Times New Roman" w:hAnsi="Times New Roman"/>
          <w:sz w:val="28"/>
          <w:szCs w:val="28"/>
        </w:rPr>
        <w:t>2. </w:t>
      </w:r>
      <w:r w:rsidR="0036363A" w:rsidRPr="00EC57C8">
        <w:rPr>
          <w:rFonts w:ascii="Times New Roman" w:hAnsi="Times New Roman"/>
          <w:sz w:val="28"/>
          <w:szCs w:val="28"/>
        </w:rPr>
        <w:t>Рекомендовать избирательны</w:t>
      </w:r>
      <w:r w:rsidR="00D55DC7" w:rsidRPr="00EC57C8">
        <w:rPr>
          <w:rFonts w:ascii="Times New Roman" w:hAnsi="Times New Roman"/>
          <w:sz w:val="28"/>
          <w:szCs w:val="28"/>
        </w:rPr>
        <w:t xml:space="preserve">м комиссиям, организующим подготовку и проведение выборов в органы местного самоуправления, </w:t>
      </w:r>
      <w:r w:rsidRPr="00EC57C8">
        <w:rPr>
          <w:rFonts w:ascii="Times New Roman" w:hAnsi="Times New Roman"/>
          <w:sz w:val="28"/>
          <w:szCs w:val="28"/>
        </w:rPr>
        <w:t xml:space="preserve">руководствоваться указанными </w:t>
      </w:r>
      <w:r w:rsidR="00B62FEA">
        <w:rPr>
          <w:rFonts w:ascii="Times New Roman" w:hAnsi="Times New Roman"/>
          <w:sz w:val="28"/>
          <w:szCs w:val="28"/>
        </w:rPr>
        <w:t>м</w:t>
      </w:r>
      <w:r w:rsidR="00D55DC7" w:rsidRPr="00EC57C8">
        <w:rPr>
          <w:rFonts w:ascii="Times New Roman" w:hAnsi="Times New Roman"/>
          <w:bCs/>
          <w:sz w:val="28"/>
          <w:szCs w:val="28"/>
        </w:rPr>
        <w:t>етодически</w:t>
      </w:r>
      <w:r w:rsidR="004C245B" w:rsidRPr="00EC57C8">
        <w:rPr>
          <w:rFonts w:ascii="Times New Roman" w:hAnsi="Times New Roman"/>
          <w:bCs/>
          <w:sz w:val="28"/>
          <w:szCs w:val="28"/>
        </w:rPr>
        <w:t>ми</w:t>
      </w:r>
      <w:r w:rsidR="00D55DC7" w:rsidRPr="00EC57C8">
        <w:rPr>
          <w:rFonts w:ascii="Times New Roman" w:hAnsi="Times New Roman"/>
          <w:bCs/>
          <w:sz w:val="28"/>
          <w:szCs w:val="28"/>
        </w:rPr>
        <w:t xml:space="preserve"> рекомендаци</w:t>
      </w:r>
      <w:r w:rsidR="004C245B" w:rsidRPr="00EC57C8">
        <w:rPr>
          <w:rFonts w:ascii="Times New Roman" w:hAnsi="Times New Roman"/>
          <w:bCs/>
          <w:sz w:val="28"/>
          <w:szCs w:val="28"/>
        </w:rPr>
        <w:t>ями</w:t>
      </w:r>
      <w:r w:rsidR="00D55DC7" w:rsidRPr="00EC57C8">
        <w:rPr>
          <w:rFonts w:ascii="Times New Roman" w:hAnsi="Times New Roman"/>
          <w:bCs/>
          <w:sz w:val="28"/>
          <w:szCs w:val="28"/>
        </w:rPr>
        <w:t xml:space="preserve"> при </w:t>
      </w:r>
      <w:r w:rsidR="00D55DC7" w:rsidRPr="00EC57C8">
        <w:rPr>
          <w:rFonts w:ascii="Times New Roman" w:hAnsi="Times New Roman"/>
          <w:bCs/>
          <w:sz w:val="28"/>
          <w:szCs w:val="28"/>
        </w:rPr>
        <w:lastRenderedPageBreak/>
        <w:t>проведении выборов депутатов представительн</w:t>
      </w:r>
      <w:r w:rsidR="00B62FEA">
        <w:rPr>
          <w:rFonts w:ascii="Times New Roman" w:hAnsi="Times New Roman"/>
          <w:bCs/>
          <w:sz w:val="28"/>
          <w:szCs w:val="28"/>
        </w:rPr>
        <w:t>ых</w:t>
      </w:r>
      <w:r w:rsidR="00D55DC7" w:rsidRPr="00EC57C8">
        <w:rPr>
          <w:rFonts w:ascii="Times New Roman" w:hAnsi="Times New Roman"/>
          <w:bCs/>
          <w:sz w:val="28"/>
          <w:szCs w:val="28"/>
        </w:rPr>
        <w:t xml:space="preserve"> орган</w:t>
      </w:r>
      <w:r w:rsidR="00B62FEA">
        <w:rPr>
          <w:rFonts w:ascii="Times New Roman" w:hAnsi="Times New Roman"/>
          <w:bCs/>
          <w:sz w:val="28"/>
          <w:szCs w:val="28"/>
        </w:rPr>
        <w:t>ов</w:t>
      </w:r>
      <w:r w:rsidR="00D55DC7" w:rsidRPr="00EC57C8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B62FEA">
        <w:rPr>
          <w:rFonts w:ascii="Times New Roman" w:hAnsi="Times New Roman"/>
          <w:bCs/>
          <w:sz w:val="28"/>
          <w:szCs w:val="28"/>
        </w:rPr>
        <w:t>ых</w:t>
      </w:r>
      <w:r w:rsidR="00D55DC7" w:rsidRPr="00EC57C8">
        <w:rPr>
          <w:rFonts w:ascii="Times New Roman" w:hAnsi="Times New Roman"/>
          <w:bCs/>
          <w:sz w:val="28"/>
          <w:szCs w:val="28"/>
        </w:rPr>
        <w:t xml:space="preserve"> образовани</w:t>
      </w:r>
      <w:r w:rsidR="00B62FEA">
        <w:rPr>
          <w:rFonts w:ascii="Times New Roman" w:hAnsi="Times New Roman"/>
          <w:bCs/>
          <w:sz w:val="28"/>
          <w:szCs w:val="28"/>
        </w:rPr>
        <w:t>й</w:t>
      </w:r>
      <w:r w:rsidR="00D55DC7" w:rsidRPr="00EC57C8">
        <w:rPr>
          <w:rFonts w:ascii="Times New Roman" w:hAnsi="Times New Roman"/>
          <w:bCs/>
          <w:sz w:val="28"/>
          <w:szCs w:val="28"/>
        </w:rPr>
        <w:t xml:space="preserve"> в Пензенской области</w:t>
      </w:r>
      <w:r w:rsidRPr="00EC57C8">
        <w:rPr>
          <w:rFonts w:ascii="Times New Roman" w:hAnsi="Times New Roman"/>
          <w:sz w:val="28"/>
          <w:szCs w:val="28"/>
        </w:rPr>
        <w:t>, в том числе дополнительных</w:t>
      </w:r>
      <w:r w:rsidR="00683FBC" w:rsidRPr="00683FBC">
        <w:rPr>
          <w:rFonts w:ascii="Times New Roman" w:hAnsi="Times New Roman"/>
          <w:sz w:val="28"/>
          <w:szCs w:val="28"/>
        </w:rPr>
        <w:t xml:space="preserve"> и повторных</w:t>
      </w:r>
      <w:r w:rsidR="0036363A" w:rsidRPr="00EC57C8">
        <w:rPr>
          <w:rFonts w:ascii="Times New Roman" w:hAnsi="Times New Roman"/>
          <w:sz w:val="28"/>
          <w:szCs w:val="28"/>
        </w:rPr>
        <w:t>.</w:t>
      </w:r>
    </w:p>
    <w:p w:rsidR="00EC57C8" w:rsidRPr="00EC57C8" w:rsidRDefault="00EC57C8" w:rsidP="00EC57C8">
      <w:pPr>
        <w:pStyle w:val="a4"/>
        <w:spacing w:after="0" w:line="360" w:lineRule="auto"/>
        <w:ind w:firstLine="708"/>
        <w:jc w:val="both"/>
        <w:rPr>
          <w:b/>
          <w:bCs/>
        </w:rPr>
      </w:pPr>
      <w:r w:rsidRPr="00EC57C8">
        <w:t xml:space="preserve">3. Признать утратившим силу </w:t>
      </w:r>
      <w:hyperlink r:id="rId8" w:history="1">
        <w:r w:rsidRPr="00EC57C8">
          <w:t>постановление</w:t>
        </w:r>
      </w:hyperlink>
      <w:r w:rsidRPr="00EC57C8">
        <w:t xml:space="preserve"> Избирательной комиссии Пензенской области от 26 апреля 2019 г</w:t>
      </w:r>
      <w:r w:rsidR="00313FB9">
        <w:t>ода</w:t>
      </w:r>
      <w:r w:rsidRPr="00EC57C8">
        <w:t xml:space="preserve"> № 70/472-6 «О Методических рекомендациях </w:t>
      </w:r>
      <w:r w:rsidRPr="00EC57C8">
        <w:rPr>
          <w:bCs/>
        </w:rPr>
        <w:t>по приему и проверке подписных листов с подписями избирателей, собранными в поддержку выдвижения (самовыдвижения) кандидата, списка кандидатов, и оформлению папок с подписными листами при проведении выборов депутатов представительного органа муниципального образования».</w:t>
      </w:r>
      <w:r w:rsidRPr="00EC57C8">
        <w:rPr>
          <w:b/>
          <w:bCs/>
        </w:rPr>
        <w:t xml:space="preserve">  </w:t>
      </w:r>
    </w:p>
    <w:p w:rsidR="0036363A" w:rsidRPr="00EC57C8" w:rsidRDefault="00EC57C8" w:rsidP="00EC57C8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57C8">
        <w:rPr>
          <w:rFonts w:ascii="Times New Roman" w:hAnsi="Times New Roman"/>
          <w:sz w:val="28"/>
          <w:szCs w:val="28"/>
        </w:rPr>
        <w:t>4</w:t>
      </w:r>
      <w:r w:rsidR="000648BC" w:rsidRPr="00EC57C8">
        <w:rPr>
          <w:rFonts w:ascii="Times New Roman" w:hAnsi="Times New Roman"/>
          <w:sz w:val="28"/>
          <w:szCs w:val="28"/>
        </w:rPr>
        <w:t>. </w:t>
      </w:r>
      <w:r w:rsidR="0036363A" w:rsidRPr="00EC57C8">
        <w:rPr>
          <w:rFonts w:ascii="Times New Roman" w:hAnsi="Times New Roman"/>
          <w:sz w:val="28"/>
          <w:szCs w:val="28"/>
        </w:rPr>
        <w:t>Направить настоящее постановление в территориальные избирательные комиссии Пензенской области.</w:t>
      </w:r>
    </w:p>
    <w:p w:rsidR="0036363A" w:rsidRDefault="0036363A" w:rsidP="0036363A">
      <w:pPr>
        <w:jc w:val="both"/>
        <w:rPr>
          <w:lang w:eastAsia="en-US"/>
        </w:rPr>
      </w:pPr>
    </w:p>
    <w:p w:rsidR="000648BC" w:rsidRDefault="000648BC" w:rsidP="0036363A">
      <w:pPr>
        <w:jc w:val="both"/>
        <w:rPr>
          <w:lang w:eastAsia="en-US"/>
        </w:rPr>
      </w:pPr>
    </w:p>
    <w:tbl>
      <w:tblPr>
        <w:tblW w:w="9615" w:type="dxa"/>
        <w:jc w:val="center"/>
        <w:tblInd w:w="-1524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84"/>
        <w:gridCol w:w="5531"/>
      </w:tblGrid>
      <w:tr w:rsidR="0036363A" w:rsidRPr="009F5D0D" w:rsidTr="003B52E5">
        <w:trPr>
          <w:trHeight w:val="945"/>
          <w:jc w:val="center"/>
        </w:trPr>
        <w:tc>
          <w:tcPr>
            <w:tcW w:w="4081" w:type="dxa"/>
            <w:hideMark/>
          </w:tcPr>
          <w:p w:rsidR="0036363A" w:rsidRPr="009F5D0D" w:rsidRDefault="004D155F" w:rsidP="004D155F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П</w:t>
            </w:r>
            <w:r w:rsidR="00761769">
              <w:rPr>
                <w:rFonts w:ascii="Times New Roman CYR" w:hAnsi="Times New Roman CYR"/>
                <w:sz w:val="28"/>
                <w:szCs w:val="28"/>
              </w:rPr>
              <w:t>редседател</w:t>
            </w:r>
            <w:r>
              <w:rPr>
                <w:rFonts w:ascii="Times New Roman CYR" w:hAnsi="Times New Roman CYR"/>
                <w:sz w:val="28"/>
                <w:szCs w:val="28"/>
              </w:rPr>
              <w:t>ь</w:t>
            </w:r>
            <w:r w:rsidR="0036363A" w:rsidRPr="009F5D0D">
              <w:rPr>
                <w:rFonts w:ascii="Times New Roman CYR" w:hAnsi="Times New Roman CYR"/>
                <w:sz w:val="28"/>
                <w:szCs w:val="28"/>
              </w:rPr>
              <w:br/>
              <w:t>Избирательной комиссии</w:t>
            </w:r>
            <w:r w:rsidR="0036363A" w:rsidRPr="009F5D0D">
              <w:rPr>
                <w:rFonts w:ascii="Times New Roman CYR" w:hAnsi="Times New Roman CYR"/>
                <w:sz w:val="28"/>
                <w:szCs w:val="28"/>
              </w:rPr>
              <w:br/>
              <w:t>Пензенской области</w:t>
            </w:r>
          </w:p>
        </w:tc>
        <w:tc>
          <w:tcPr>
            <w:tcW w:w="5528" w:type="dxa"/>
          </w:tcPr>
          <w:p w:rsidR="0036363A" w:rsidRPr="009F5D0D" w:rsidRDefault="0036363A" w:rsidP="003B52E5">
            <w:pPr>
              <w:jc w:val="right"/>
              <w:rPr>
                <w:rFonts w:ascii="Times New Roman CYR" w:hAnsi="Times New Roman CYR"/>
                <w:sz w:val="28"/>
                <w:szCs w:val="28"/>
              </w:rPr>
            </w:pPr>
          </w:p>
          <w:p w:rsidR="0036363A" w:rsidRPr="009F5D0D" w:rsidRDefault="0036363A" w:rsidP="003B52E5">
            <w:pPr>
              <w:jc w:val="right"/>
              <w:rPr>
                <w:rFonts w:ascii="Times New Roman CYR" w:hAnsi="Times New Roman CYR"/>
                <w:sz w:val="28"/>
                <w:szCs w:val="28"/>
              </w:rPr>
            </w:pPr>
          </w:p>
          <w:p w:rsidR="0036363A" w:rsidRPr="009F5D0D" w:rsidRDefault="004D155F" w:rsidP="003B52E5">
            <w:pPr>
              <w:jc w:val="right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>А.А. Синюков</w:t>
            </w:r>
          </w:p>
          <w:p w:rsidR="0036363A" w:rsidRPr="009F5D0D" w:rsidRDefault="0036363A" w:rsidP="003B52E5">
            <w:pPr>
              <w:jc w:val="right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  <w:tr w:rsidR="0036363A" w:rsidRPr="009F5D0D" w:rsidTr="003B52E5">
        <w:trPr>
          <w:jc w:val="center"/>
        </w:trPr>
        <w:tc>
          <w:tcPr>
            <w:tcW w:w="4081" w:type="dxa"/>
            <w:hideMark/>
          </w:tcPr>
          <w:p w:rsidR="0036363A" w:rsidRPr="009F5D0D" w:rsidRDefault="0036363A" w:rsidP="003B52E5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 w:rsidRPr="009F5D0D">
              <w:rPr>
                <w:rFonts w:ascii="Times New Roman CYR" w:hAnsi="Times New Roman CYR"/>
                <w:sz w:val="28"/>
                <w:szCs w:val="28"/>
              </w:rPr>
              <w:t>Секретарь</w:t>
            </w:r>
            <w:r w:rsidRPr="009F5D0D">
              <w:rPr>
                <w:rFonts w:ascii="Times New Roman CYR" w:hAnsi="Times New Roman CYR"/>
                <w:sz w:val="28"/>
                <w:szCs w:val="28"/>
              </w:rPr>
              <w:br/>
              <w:t>Избирательной комиссии</w:t>
            </w:r>
            <w:r w:rsidRPr="009F5D0D">
              <w:rPr>
                <w:rFonts w:ascii="Times New Roman CYR" w:hAnsi="Times New Roman CYR"/>
                <w:sz w:val="28"/>
                <w:szCs w:val="28"/>
              </w:rPr>
              <w:br/>
              <w:t>Пензенской области</w:t>
            </w:r>
          </w:p>
        </w:tc>
        <w:tc>
          <w:tcPr>
            <w:tcW w:w="5528" w:type="dxa"/>
          </w:tcPr>
          <w:p w:rsidR="0036363A" w:rsidRPr="009F5D0D" w:rsidRDefault="0036363A" w:rsidP="003B52E5">
            <w:pPr>
              <w:jc w:val="right"/>
              <w:rPr>
                <w:rFonts w:ascii="Times New Roman CYR" w:hAnsi="Times New Roman CYR"/>
                <w:sz w:val="28"/>
                <w:szCs w:val="28"/>
              </w:rPr>
            </w:pPr>
          </w:p>
          <w:p w:rsidR="0036363A" w:rsidRPr="009F5D0D" w:rsidRDefault="0036363A" w:rsidP="003B52E5">
            <w:pPr>
              <w:jc w:val="right"/>
              <w:rPr>
                <w:rFonts w:ascii="Times New Roman CYR" w:hAnsi="Times New Roman CYR"/>
                <w:sz w:val="28"/>
                <w:szCs w:val="28"/>
              </w:rPr>
            </w:pPr>
          </w:p>
          <w:p w:rsidR="0036363A" w:rsidRPr="009F5D0D" w:rsidRDefault="0036363A" w:rsidP="003B52E5">
            <w:pPr>
              <w:jc w:val="right"/>
              <w:rPr>
                <w:rFonts w:ascii="Times New Roman CYR" w:hAnsi="Times New Roman CYR"/>
                <w:sz w:val="28"/>
                <w:szCs w:val="28"/>
              </w:rPr>
            </w:pPr>
            <w:r w:rsidRPr="009F5D0D">
              <w:rPr>
                <w:rFonts w:ascii="Times New Roman CYR" w:hAnsi="Times New Roman CYR"/>
                <w:sz w:val="28"/>
                <w:szCs w:val="28"/>
              </w:rPr>
              <w:t>Т.Б. Рожкова</w:t>
            </w:r>
          </w:p>
        </w:tc>
      </w:tr>
    </w:tbl>
    <w:p w:rsidR="000648BC" w:rsidRDefault="000648BC" w:rsidP="0036363A">
      <w:pPr>
        <w:rPr>
          <w:sz w:val="28"/>
          <w:szCs w:val="28"/>
        </w:rPr>
      </w:pPr>
    </w:p>
    <w:p w:rsidR="000648BC" w:rsidRDefault="000648BC">
      <w:pPr>
        <w:spacing w:after="200" w:line="276" w:lineRule="auto"/>
        <w:rPr>
          <w:sz w:val="28"/>
          <w:szCs w:val="28"/>
        </w:rPr>
      </w:pPr>
    </w:p>
    <w:sectPr w:rsidR="000648BC" w:rsidSect="0072624F">
      <w:headerReference w:type="default" r:id="rId9"/>
      <w:footerReference w:type="default" r:id="rId10"/>
      <w:headerReference w:type="first" r:id="rId11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651" w:rsidRDefault="00E75651" w:rsidP="000648BC">
      <w:r>
        <w:separator/>
      </w:r>
    </w:p>
  </w:endnote>
  <w:endnote w:type="continuationSeparator" w:id="1">
    <w:p w:rsidR="00E75651" w:rsidRDefault="00E75651" w:rsidP="0006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C9B" w:rsidRDefault="000A6C9B">
    <w:pPr>
      <w:pStyle w:val="a9"/>
      <w:jc w:val="center"/>
    </w:pPr>
  </w:p>
  <w:p w:rsidR="000A6C9B" w:rsidRDefault="000A6C9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651" w:rsidRDefault="00E75651" w:rsidP="000648BC">
      <w:r>
        <w:separator/>
      </w:r>
    </w:p>
  </w:footnote>
  <w:footnote w:type="continuationSeparator" w:id="1">
    <w:p w:rsidR="00E75651" w:rsidRDefault="00E75651" w:rsidP="0006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24F" w:rsidRPr="0072624F" w:rsidRDefault="0072624F" w:rsidP="0072624F">
    <w:pPr>
      <w:pStyle w:val="a7"/>
      <w:jc w:val="center"/>
      <w:rPr>
        <w:sz w:val="20"/>
        <w:szCs w:val="20"/>
      </w:rPr>
    </w:pPr>
    <w:r w:rsidRPr="0072624F">
      <w:rPr>
        <w:sz w:val="20"/>
        <w:szCs w:val="20"/>
      </w:rP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96515"/>
      <w:docPartObj>
        <w:docPartGallery w:val="Page Numbers (Top of Page)"/>
        <w:docPartUnique/>
      </w:docPartObj>
    </w:sdtPr>
    <w:sdtContent>
      <w:p w:rsidR="0072624F" w:rsidRDefault="00D80328">
        <w:pPr>
          <w:pStyle w:val="a7"/>
          <w:jc w:val="center"/>
        </w:pPr>
      </w:p>
    </w:sdtContent>
  </w:sdt>
  <w:p w:rsidR="0072624F" w:rsidRDefault="0072624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5160F"/>
    <w:multiLevelType w:val="multilevel"/>
    <w:tmpl w:val="E48441F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137C1F2A"/>
    <w:multiLevelType w:val="hybridMultilevel"/>
    <w:tmpl w:val="9E6643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FD587C"/>
    <w:multiLevelType w:val="singleLevel"/>
    <w:tmpl w:val="CED20ECC"/>
    <w:lvl w:ilvl="0">
      <w:start w:val="4"/>
      <w:numFmt w:val="decimal"/>
      <w:lvlText w:val="4.1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3">
    <w:nsid w:val="22D86A4B"/>
    <w:multiLevelType w:val="singleLevel"/>
    <w:tmpl w:val="24AAED34"/>
    <w:lvl w:ilvl="0">
      <w:start w:val="8"/>
      <w:numFmt w:val="decimal"/>
      <w:lvlText w:val="3.%1."/>
      <w:legacy w:legacy="1" w:legacySpace="0" w:legacyIndent="474"/>
      <w:lvlJc w:val="left"/>
      <w:rPr>
        <w:rFonts w:ascii="Times New Roman" w:hAnsi="Times New Roman" w:cs="Times New Roman" w:hint="default"/>
      </w:rPr>
    </w:lvl>
  </w:abstractNum>
  <w:abstractNum w:abstractNumId="4">
    <w:nsid w:val="26EC6378"/>
    <w:multiLevelType w:val="singleLevel"/>
    <w:tmpl w:val="5C7683D6"/>
    <w:lvl w:ilvl="0">
      <w:start w:val="2"/>
      <w:numFmt w:val="decimal"/>
      <w:lvlText w:val="3.%1."/>
      <w:legacy w:legacy="1" w:legacySpace="0" w:legacyIndent="479"/>
      <w:lvlJc w:val="left"/>
      <w:rPr>
        <w:rFonts w:ascii="Times New Roman" w:hAnsi="Times New Roman" w:cs="Times New Roman" w:hint="default"/>
      </w:rPr>
    </w:lvl>
  </w:abstractNum>
  <w:abstractNum w:abstractNumId="5">
    <w:nsid w:val="2E617D41"/>
    <w:multiLevelType w:val="hybridMultilevel"/>
    <w:tmpl w:val="1612ED60"/>
    <w:lvl w:ilvl="0" w:tplc="315ABC86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EC2721"/>
    <w:multiLevelType w:val="singleLevel"/>
    <w:tmpl w:val="A36A8870"/>
    <w:lvl w:ilvl="0">
      <w:start w:val="5"/>
      <w:numFmt w:val="decimal"/>
      <w:lvlText w:val="1.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7">
    <w:nsid w:val="41867445"/>
    <w:multiLevelType w:val="singleLevel"/>
    <w:tmpl w:val="8A08B948"/>
    <w:lvl w:ilvl="0">
      <w:start w:val="3"/>
      <w:numFmt w:val="decimal"/>
      <w:lvlText w:val="2.2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8">
    <w:nsid w:val="41D83DF5"/>
    <w:multiLevelType w:val="singleLevel"/>
    <w:tmpl w:val="65140A42"/>
    <w:lvl w:ilvl="0">
      <w:start w:val="1"/>
      <w:numFmt w:val="decimal"/>
      <w:lvlText w:val="3.2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9">
    <w:nsid w:val="4E056B5C"/>
    <w:multiLevelType w:val="singleLevel"/>
    <w:tmpl w:val="E4B212D2"/>
    <w:lvl w:ilvl="0">
      <w:start w:val="1"/>
      <w:numFmt w:val="decimal"/>
      <w:lvlText w:val="2.2.%1."/>
      <w:legacy w:legacy="1" w:legacySpace="0" w:legacyIndent="695"/>
      <w:lvlJc w:val="left"/>
      <w:rPr>
        <w:rFonts w:ascii="Times New Roman" w:hAnsi="Times New Roman" w:cs="Times New Roman" w:hint="default"/>
      </w:rPr>
    </w:lvl>
  </w:abstractNum>
  <w:abstractNum w:abstractNumId="10">
    <w:nsid w:val="5123039C"/>
    <w:multiLevelType w:val="singleLevel"/>
    <w:tmpl w:val="642C898C"/>
    <w:lvl w:ilvl="0">
      <w:start w:val="1"/>
      <w:numFmt w:val="decimal"/>
      <w:lvlText w:val="5.%1."/>
      <w:legacy w:legacy="1" w:legacySpace="0" w:legacyIndent="478"/>
      <w:lvlJc w:val="left"/>
      <w:rPr>
        <w:rFonts w:ascii="Times New Roman" w:hAnsi="Times New Roman" w:cs="Times New Roman" w:hint="default"/>
      </w:rPr>
    </w:lvl>
  </w:abstractNum>
  <w:abstractNum w:abstractNumId="11">
    <w:nsid w:val="5610695F"/>
    <w:multiLevelType w:val="singleLevel"/>
    <w:tmpl w:val="5F629178"/>
    <w:lvl w:ilvl="0">
      <w:start w:val="1"/>
      <w:numFmt w:val="decimal"/>
      <w:lvlText w:val="4.1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12">
    <w:nsid w:val="5DC64517"/>
    <w:multiLevelType w:val="hybridMultilevel"/>
    <w:tmpl w:val="A6CA00D6"/>
    <w:lvl w:ilvl="0" w:tplc="581809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1234B91"/>
    <w:multiLevelType w:val="singleLevel"/>
    <w:tmpl w:val="3884A4D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4">
    <w:nsid w:val="64C361EB"/>
    <w:multiLevelType w:val="hybridMultilevel"/>
    <w:tmpl w:val="6718A4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6C26BB1"/>
    <w:multiLevelType w:val="singleLevel"/>
    <w:tmpl w:val="8904F64C"/>
    <w:lvl w:ilvl="0">
      <w:start w:val="1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6">
    <w:nsid w:val="6D1C1E50"/>
    <w:multiLevelType w:val="singleLevel"/>
    <w:tmpl w:val="284AFF92"/>
    <w:lvl w:ilvl="0">
      <w:start w:val="3"/>
      <w:numFmt w:val="decimal"/>
      <w:lvlText w:val="3.2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17">
    <w:nsid w:val="767A7329"/>
    <w:multiLevelType w:val="singleLevel"/>
    <w:tmpl w:val="978ECA38"/>
    <w:lvl w:ilvl="0">
      <w:start w:val="5"/>
      <w:numFmt w:val="decimal"/>
      <w:lvlText w:val="4.2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18">
    <w:nsid w:val="77170DE8"/>
    <w:multiLevelType w:val="hybridMultilevel"/>
    <w:tmpl w:val="6C72E7C4"/>
    <w:lvl w:ilvl="0" w:tplc="4F0AA11E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5"/>
  </w:num>
  <w:num w:numId="4">
    <w:abstractNumId w:val="4"/>
  </w:num>
  <w:num w:numId="5">
    <w:abstractNumId w:val="3"/>
  </w:num>
  <w:num w:numId="6">
    <w:abstractNumId w:val="11"/>
  </w:num>
  <w:num w:numId="7">
    <w:abstractNumId w:val="2"/>
  </w:num>
  <w:num w:numId="8">
    <w:abstractNumId w:val="17"/>
  </w:num>
  <w:num w:numId="9">
    <w:abstractNumId w:val="6"/>
  </w:num>
  <w:num w:numId="10">
    <w:abstractNumId w:val="9"/>
  </w:num>
  <w:num w:numId="11">
    <w:abstractNumId w:val="7"/>
  </w:num>
  <w:num w:numId="12">
    <w:abstractNumId w:val="8"/>
  </w:num>
  <w:num w:numId="13">
    <w:abstractNumId w:val="16"/>
  </w:num>
  <w:num w:numId="14">
    <w:abstractNumId w:val="18"/>
  </w:num>
  <w:num w:numId="15">
    <w:abstractNumId w:val="0"/>
  </w:num>
  <w:num w:numId="16">
    <w:abstractNumId w:val="5"/>
  </w:num>
  <w:num w:numId="17">
    <w:abstractNumId w:val="14"/>
  </w:num>
  <w:num w:numId="18">
    <w:abstractNumId w:val="12"/>
  </w:num>
  <w:num w:numId="19">
    <w:abstractNumId w:val="1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63A"/>
    <w:rsid w:val="00010A11"/>
    <w:rsid w:val="0006416E"/>
    <w:rsid w:val="000648BC"/>
    <w:rsid w:val="00086458"/>
    <w:rsid w:val="00096B60"/>
    <w:rsid w:val="000A6C9B"/>
    <w:rsid w:val="000C68A9"/>
    <w:rsid w:val="001170C9"/>
    <w:rsid w:val="00141C30"/>
    <w:rsid w:val="00142364"/>
    <w:rsid w:val="001849EC"/>
    <w:rsid w:val="001959F2"/>
    <w:rsid w:val="001B1D72"/>
    <w:rsid w:val="001E2391"/>
    <w:rsid w:val="001F4202"/>
    <w:rsid w:val="001F4618"/>
    <w:rsid w:val="002057B9"/>
    <w:rsid w:val="00226B9A"/>
    <w:rsid w:val="00253F57"/>
    <w:rsid w:val="00255911"/>
    <w:rsid w:val="002C3BCD"/>
    <w:rsid w:val="00313FB9"/>
    <w:rsid w:val="00317376"/>
    <w:rsid w:val="00325F31"/>
    <w:rsid w:val="00332D7C"/>
    <w:rsid w:val="0036363A"/>
    <w:rsid w:val="003719F5"/>
    <w:rsid w:val="003777FA"/>
    <w:rsid w:val="0038575E"/>
    <w:rsid w:val="003B52E5"/>
    <w:rsid w:val="003C4A46"/>
    <w:rsid w:val="003D7920"/>
    <w:rsid w:val="003E4B68"/>
    <w:rsid w:val="00426CA7"/>
    <w:rsid w:val="004533E8"/>
    <w:rsid w:val="0045575F"/>
    <w:rsid w:val="00490260"/>
    <w:rsid w:val="00490E2E"/>
    <w:rsid w:val="004A7A79"/>
    <w:rsid w:val="004C245B"/>
    <w:rsid w:val="004D155F"/>
    <w:rsid w:val="004D276C"/>
    <w:rsid w:val="004E453F"/>
    <w:rsid w:val="004E5FCC"/>
    <w:rsid w:val="00515032"/>
    <w:rsid w:val="00547902"/>
    <w:rsid w:val="0059179F"/>
    <w:rsid w:val="005932F5"/>
    <w:rsid w:val="00594584"/>
    <w:rsid w:val="005B138D"/>
    <w:rsid w:val="005B520C"/>
    <w:rsid w:val="005D788F"/>
    <w:rsid w:val="005E1B07"/>
    <w:rsid w:val="005F5CC3"/>
    <w:rsid w:val="00615D2E"/>
    <w:rsid w:val="00640419"/>
    <w:rsid w:val="00646A27"/>
    <w:rsid w:val="00673DE8"/>
    <w:rsid w:val="00683FBC"/>
    <w:rsid w:val="006938CC"/>
    <w:rsid w:val="0069580F"/>
    <w:rsid w:val="006A410A"/>
    <w:rsid w:val="006D62E8"/>
    <w:rsid w:val="006F268A"/>
    <w:rsid w:val="00707B33"/>
    <w:rsid w:val="00722BC0"/>
    <w:rsid w:val="0072624F"/>
    <w:rsid w:val="0073062B"/>
    <w:rsid w:val="00737907"/>
    <w:rsid w:val="00761769"/>
    <w:rsid w:val="00761AF0"/>
    <w:rsid w:val="00762427"/>
    <w:rsid w:val="007711C0"/>
    <w:rsid w:val="007D0FF2"/>
    <w:rsid w:val="007E3A1D"/>
    <w:rsid w:val="007E4D2B"/>
    <w:rsid w:val="00802966"/>
    <w:rsid w:val="00816E2B"/>
    <w:rsid w:val="008468C6"/>
    <w:rsid w:val="00846984"/>
    <w:rsid w:val="008803F3"/>
    <w:rsid w:val="008B197A"/>
    <w:rsid w:val="008E178D"/>
    <w:rsid w:val="008F3784"/>
    <w:rsid w:val="009161BB"/>
    <w:rsid w:val="00925941"/>
    <w:rsid w:val="0093018F"/>
    <w:rsid w:val="00953753"/>
    <w:rsid w:val="0098016F"/>
    <w:rsid w:val="00982473"/>
    <w:rsid w:val="00984697"/>
    <w:rsid w:val="009B4F55"/>
    <w:rsid w:val="009D3678"/>
    <w:rsid w:val="009E33A7"/>
    <w:rsid w:val="00A27308"/>
    <w:rsid w:val="00A474AB"/>
    <w:rsid w:val="00A65048"/>
    <w:rsid w:val="00A70E2E"/>
    <w:rsid w:val="00A82223"/>
    <w:rsid w:val="00AA04FF"/>
    <w:rsid w:val="00AA1848"/>
    <w:rsid w:val="00AC3AFC"/>
    <w:rsid w:val="00AE5263"/>
    <w:rsid w:val="00B16CCD"/>
    <w:rsid w:val="00B36CA2"/>
    <w:rsid w:val="00B51998"/>
    <w:rsid w:val="00B55C34"/>
    <w:rsid w:val="00B612E4"/>
    <w:rsid w:val="00B62FEA"/>
    <w:rsid w:val="00B73DF0"/>
    <w:rsid w:val="00B83EA1"/>
    <w:rsid w:val="00B87A80"/>
    <w:rsid w:val="00B93399"/>
    <w:rsid w:val="00BD5A37"/>
    <w:rsid w:val="00BE02EC"/>
    <w:rsid w:val="00BE7DAF"/>
    <w:rsid w:val="00BF67C6"/>
    <w:rsid w:val="00C37345"/>
    <w:rsid w:val="00C72DE4"/>
    <w:rsid w:val="00C72EB5"/>
    <w:rsid w:val="00CB3F74"/>
    <w:rsid w:val="00CB6095"/>
    <w:rsid w:val="00CC0D79"/>
    <w:rsid w:val="00CC1B46"/>
    <w:rsid w:val="00CF6416"/>
    <w:rsid w:val="00CF7EED"/>
    <w:rsid w:val="00D153F2"/>
    <w:rsid w:val="00D15C01"/>
    <w:rsid w:val="00D23F9E"/>
    <w:rsid w:val="00D302CF"/>
    <w:rsid w:val="00D4689D"/>
    <w:rsid w:val="00D55DC7"/>
    <w:rsid w:val="00D6394F"/>
    <w:rsid w:val="00D700E3"/>
    <w:rsid w:val="00D80328"/>
    <w:rsid w:val="00D927FD"/>
    <w:rsid w:val="00DA01F8"/>
    <w:rsid w:val="00DC1A79"/>
    <w:rsid w:val="00DC2E11"/>
    <w:rsid w:val="00E14D5C"/>
    <w:rsid w:val="00E442A9"/>
    <w:rsid w:val="00E608AC"/>
    <w:rsid w:val="00E669AC"/>
    <w:rsid w:val="00E67E08"/>
    <w:rsid w:val="00E75651"/>
    <w:rsid w:val="00E918FE"/>
    <w:rsid w:val="00E9690F"/>
    <w:rsid w:val="00EA4CBD"/>
    <w:rsid w:val="00EC3ABC"/>
    <w:rsid w:val="00EC57C8"/>
    <w:rsid w:val="00EE14BD"/>
    <w:rsid w:val="00EE4054"/>
    <w:rsid w:val="00EF5BBA"/>
    <w:rsid w:val="00F04643"/>
    <w:rsid w:val="00F23D99"/>
    <w:rsid w:val="00F513E1"/>
    <w:rsid w:val="00F648F8"/>
    <w:rsid w:val="00F838EF"/>
    <w:rsid w:val="00FA0752"/>
    <w:rsid w:val="00FB166F"/>
    <w:rsid w:val="00FB7833"/>
    <w:rsid w:val="00FC3CBE"/>
    <w:rsid w:val="00FD5703"/>
    <w:rsid w:val="00FE6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6CC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qFormat/>
    <w:rsid w:val="0045575F"/>
    <w:pPr>
      <w:keepNext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B16CC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557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3636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uiPriority w:val="99"/>
    <w:unhideWhenUsed/>
    <w:rsid w:val="0036363A"/>
    <w:pPr>
      <w:spacing w:after="120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3636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6">
    <w:name w:val="Знак"/>
    <w:basedOn w:val="4"/>
    <w:uiPriority w:val="99"/>
    <w:rsid w:val="00B16CCD"/>
    <w:pPr>
      <w:keepLines w:val="0"/>
      <w:spacing w:before="240" w:after="60"/>
      <w:jc w:val="center"/>
    </w:pPr>
    <w:rPr>
      <w:rFonts w:ascii="Times New Roman" w:eastAsia="Times New Roman" w:hAnsi="Times New Roman" w:cs="Times New Roman"/>
      <w:i w:val="0"/>
      <w:iCs w:val="0"/>
      <w:color w:val="auto"/>
      <w:sz w:val="28"/>
      <w:szCs w:val="26"/>
    </w:rPr>
  </w:style>
  <w:style w:type="paragraph" w:styleId="a7">
    <w:name w:val="header"/>
    <w:basedOn w:val="a"/>
    <w:link w:val="a8"/>
    <w:uiPriority w:val="99"/>
    <w:unhideWhenUsed/>
    <w:rsid w:val="000648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648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648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648B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45575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unhideWhenUsed/>
    <w:rsid w:val="0045575F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5575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Текст выноски Знак"/>
    <w:basedOn w:val="a0"/>
    <w:link w:val="af"/>
    <w:uiPriority w:val="99"/>
    <w:semiHidden/>
    <w:rsid w:val="0045575F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unhideWhenUsed/>
    <w:rsid w:val="0045575F"/>
    <w:pPr>
      <w:widowControl w:val="0"/>
      <w:autoSpaceDE w:val="0"/>
      <w:autoSpaceDN w:val="0"/>
      <w:adjustRightInd w:val="0"/>
      <w:ind w:firstLine="709"/>
      <w:jc w:val="both"/>
    </w:pPr>
    <w:rPr>
      <w:rFonts w:ascii="Tahoma" w:hAnsi="Tahoma" w:cs="Tahoma"/>
      <w:sz w:val="16"/>
      <w:szCs w:val="16"/>
    </w:rPr>
  </w:style>
  <w:style w:type="paragraph" w:customStyle="1" w:styleId="-1">
    <w:name w:val="Т-1"/>
    <w:aliases w:val="5,Текст 14-1,Стиль12-1,Текст14-1,текст14,Oaeno14-1,14х1,текст14-1,Т-14"/>
    <w:basedOn w:val="a"/>
    <w:rsid w:val="0045575F"/>
    <w:pPr>
      <w:spacing w:line="360" w:lineRule="auto"/>
      <w:ind w:firstLine="720"/>
      <w:jc w:val="both"/>
    </w:pPr>
    <w:rPr>
      <w:sz w:val="28"/>
      <w:szCs w:val="28"/>
    </w:rPr>
  </w:style>
  <w:style w:type="paragraph" w:customStyle="1" w:styleId="af0">
    <w:name w:val="текст сноски"/>
    <w:basedOn w:val="a"/>
    <w:rsid w:val="0045575F"/>
    <w:pPr>
      <w:widowControl w:val="0"/>
      <w:autoSpaceDE w:val="0"/>
      <w:autoSpaceDN w:val="0"/>
    </w:pPr>
    <w:rPr>
      <w:sz w:val="28"/>
      <w:szCs w:val="28"/>
    </w:rPr>
  </w:style>
  <w:style w:type="paragraph" w:styleId="2">
    <w:name w:val="Body Text 2"/>
    <w:basedOn w:val="a"/>
    <w:link w:val="20"/>
    <w:uiPriority w:val="99"/>
    <w:rsid w:val="0045575F"/>
    <w:pPr>
      <w:spacing w:after="120"/>
      <w:ind w:left="283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45575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5575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5">
    <w:name w:val="14-15"/>
    <w:basedOn w:val="a"/>
    <w:rsid w:val="0045575F"/>
    <w:pPr>
      <w:spacing w:line="360" w:lineRule="auto"/>
      <w:ind w:firstLine="709"/>
      <w:jc w:val="both"/>
    </w:pPr>
    <w:rPr>
      <w:sz w:val="28"/>
    </w:rPr>
  </w:style>
  <w:style w:type="character" w:styleId="af1">
    <w:name w:val="Hyperlink"/>
    <w:basedOn w:val="a0"/>
    <w:uiPriority w:val="99"/>
    <w:unhideWhenUsed/>
    <w:rsid w:val="0045575F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1&amp;n=48768&amp;date=24.05.202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23383-976D-4A19-ADDB-91CB9BEC8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zam58</dc:creator>
  <cp:lastModifiedBy>secr58</cp:lastModifiedBy>
  <cp:revision>15</cp:revision>
  <cp:lastPrinted>2022-05-30T06:37:00Z</cp:lastPrinted>
  <dcterms:created xsi:type="dcterms:W3CDTF">2022-05-29T11:09:00Z</dcterms:created>
  <dcterms:modified xsi:type="dcterms:W3CDTF">2022-06-22T14:46:00Z</dcterms:modified>
</cp:coreProperties>
</file>